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tbl>
      <w:tblPr>
        <w:tblpPr w:bottomFromText="0" w:horzAnchor="margin" w:leftFromText="141" w:rightFromText="141" w:tblpX="0" w:tblpXSpec="center" w:tblpY="-247" w:topFromText="0" w:vertAnchor="text"/>
        <w:tblW w:w="105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02"/>
        <w:gridCol w:w="6770"/>
        <w:gridCol w:w="1429"/>
      </w:tblGrid>
      <w:tr>
        <w:trPr>
          <w:trHeight w:val="1124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ind w:left="-142" w:hanging="0"/>
              <w:jc w:val="center"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0" distR="0">
                  <wp:extent cx="1014730" cy="75247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i w:val="false"/>
                <w:iCs w:val="false"/>
                <w:sz w:val="24"/>
                <w:szCs w:val="24"/>
              </w:rPr>
              <w:t>SELEÇÃO PÚBLICA Nº 014/2019 - AUXÍLIO FINANCEIRO PARA INICIATIVAS ARTÍSTICAS E CULTURAIS COM VISTAS A COMPOR A PROGRAMAÇÃO DOS EVENTOS DO CENTRO HISTÓRICO DE NATAL/RN 2019.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ANEXO IV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keepNext w:val="true"/>
        <w:spacing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t-BR"/>
        </w:rPr>
        <w:t>DECLARAÇÃO DE COMPATIBILIDADE</w:t>
      </w:r>
    </w:p>
    <w:p>
      <w:pPr>
        <w:pStyle w:val="Normal"/>
        <w:keepNext w:val="true"/>
        <w:spacing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t-BR"/>
        </w:rPr>
      </w:r>
    </w:p>
    <w:p>
      <w:pPr>
        <w:pStyle w:val="Normal"/>
        <w:keepNext w:val="true"/>
        <w:spacing w:before="0" w:after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t-BR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Eu, _______________________________ RG Nº ______________,Proponente do Evento Título  _________________________________ DECLARO, sob as penas da Lei, que não somos funcionários públicos do Município de Natal e não possuímos cônjuges e parentes até 2º grau na Secretaria Municipal de Cultura - SECULT  e Fundação Cultural Capitania das Artes - FUNCARTE; não somos integrantes do Conselho Municipal de Cultura e não possuímos qualquer impedimento legal, e estamos aptos a concorrer ao processo da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SELEÇÃO PÚBLICA Nº 014/2019 - AUXÍLIO FINANCEIRO PARA INICIATIVAS ARTÍSTICAS E CULTURAIS COM VISTAS A COMPOR A PROGRAMAÇÃO DOS EVENTOS DO CENTRO HISTÓRICO DE NATAL/RN 2019.</w:t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Natal,___ de ________ de  2019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---------------------------------------------------------------------------------</w:t>
      </w:r>
    </w:p>
    <w:p>
      <w:pPr>
        <w:pStyle w:val="Normal"/>
        <w:spacing w:before="0" w:after="12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Proponente</w:t>
      </w:r>
    </w:p>
    <w:p>
      <w:pPr>
        <w:pStyle w:val="Normal"/>
        <w:spacing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701" w:right="1701" w:header="709" w:top="1418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  <w:p>
    <w:pPr>
      <w:pStyle w:val="Normal"/>
      <w:spacing w:before="0" w:after="0"/>
      <w:jc w:val="center"/>
      <w:rPr/>
    </w:pPr>
    <w:r>
      <w:rPr>
        <w:rFonts w:eastAsia="Arial" w:cs="Arial" w:ascii="Arial" w:hAnsi="Arial"/>
        <w:b/>
      </w:rPr>
      <w:t xml:space="preserve"> </w:t>
    </w:r>
  </w:p>
  <w:p>
    <w:pPr>
      <w:pStyle w:val="Cabealho"/>
      <w:spacing w:before="0" w:after="20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32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0d82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4"/>
      <w:szCs w:val="24"/>
      <w:lang w:eastAsia="zh-CN" w:val="pt-BR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250d82"/>
    <w:rPr>
      <w:rFonts w:ascii="Calibri" w:hAnsi="Calibri" w:eastAsia="Calibri" w:cs="Times New Roman"/>
      <w:lang w:val="x-none"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02edf"/>
    <w:rPr>
      <w:rFonts w:ascii="Calibri" w:hAnsi="Calibri" w:eastAsia="Calibri" w:cs="Times New Roman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0492a"/>
    <w:rPr>
      <w:rFonts w:ascii="Segoe UI" w:hAnsi="Segoe UI" w:eastAsia="Calibri" w:cs="Segoe UI"/>
      <w:sz w:val="18"/>
      <w:szCs w:val="18"/>
      <w:lang w:eastAsia="zh-CN"/>
    </w:rPr>
  </w:style>
  <w:style w:type="character" w:styleId="ListLabel1">
    <w:name w:val="ListLabel 1"/>
    <w:qFormat/>
    <w:rPr>
      <w:rFonts w:eastAsia="Calibri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250d82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802ed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049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LibreOffice/6.1.0.3$Windows_X86_64 LibreOffice_project/efb621ed25068d70781dc026f7e9c5187a4decd1</Application>
  <Pages>1</Pages>
  <Words>134</Words>
  <Characters>868</Characters>
  <CharactersWithSpaces>999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2019-04-10T00:05:00Z</dcterms:created>
  <dc:creator>josenilton tavares</dc:creator>
  <dc:description/>
  <dc:language>pt-BR</dc:language>
  <cp:lastModifiedBy/>
  <cp:lastPrinted>2017-01-10T14:35:00Z</cp:lastPrinted>
  <dcterms:modified xsi:type="dcterms:W3CDTF">2019-04-17T10:01:08Z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